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1E0F" w:rsidRPr="006224B6" w:rsidRDefault="00D51E0F">
      <w:pPr>
        <w:pStyle w:val="Preformatted"/>
        <w:tabs>
          <w:tab w:val="clear" w:pos="0"/>
          <w:tab w:val="clear" w:pos="9590"/>
          <w:tab w:val="left" w:pos="28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24B6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51E0F" w:rsidRPr="006224B6" w:rsidRDefault="00D51E0F">
      <w:pPr>
        <w:pStyle w:val="Preformatted"/>
        <w:tabs>
          <w:tab w:val="clear" w:pos="0"/>
          <w:tab w:val="clear" w:pos="9590"/>
          <w:tab w:val="left" w:pos="28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4B6">
        <w:rPr>
          <w:rFonts w:ascii="Times New Roman" w:hAnsi="Times New Roman" w:cs="Times New Roman"/>
          <w:b/>
          <w:sz w:val="24"/>
          <w:szCs w:val="24"/>
        </w:rPr>
        <w:t>на издание научной статьи</w:t>
      </w:r>
    </w:p>
    <w:p w:rsidR="00D51E0F" w:rsidRDefault="00D51E0F">
      <w:pPr>
        <w:pStyle w:val="Preformatted"/>
        <w:tabs>
          <w:tab w:val="clear" w:pos="0"/>
          <w:tab w:val="clear" w:pos="9590"/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30D7" w:rsidRDefault="00D51E0F" w:rsidP="004C30D7">
      <w:pPr>
        <w:pStyle w:val="af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</w:t>
      </w:r>
      <w:r w:rsidR="00A34CA4">
        <w:rPr>
          <w:rFonts w:ascii="Times New Roman" w:hAnsi="Times New Roman" w:cs="Times New Roman"/>
          <w:sz w:val="24"/>
          <w:szCs w:val="24"/>
        </w:rPr>
        <w:tab/>
      </w:r>
      <w:r w:rsidR="00A34CA4">
        <w:rPr>
          <w:rFonts w:ascii="Times New Roman" w:hAnsi="Times New Roman" w:cs="Times New Roman"/>
          <w:sz w:val="24"/>
          <w:szCs w:val="24"/>
        </w:rPr>
        <w:tab/>
      </w:r>
      <w:r w:rsidR="00A34CA4">
        <w:rPr>
          <w:rFonts w:ascii="Times New Roman" w:hAnsi="Times New Roman" w:cs="Times New Roman"/>
          <w:sz w:val="24"/>
          <w:szCs w:val="24"/>
        </w:rPr>
        <w:tab/>
      </w:r>
      <w:r w:rsidR="00A34CA4">
        <w:rPr>
          <w:rFonts w:ascii="Times New Roman" w:hAnsi="Times New Roman" w:cs="Times New Roman"/>
          <w:sz w:val="24"/>
          <w:szCs w:val="24"/>
        </w:rPr>
        <w:tab/>
      </w:r>
      <w:r w:rsidR="00A34CA4">
        <w:rPr>
          <w:rFonts w:ascii="Times New Roman" w:hAnsi="Times New Roman" w:cs="Times New Roman"/>
          <w:sz w:val="24"/>
          <w:szCs w:val="24"/>
        </w:rPr>
        <w:tab/>
      </w:r>
      <w:r w:rsidR="00A34CA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B69A9">
        <w:rPr>
          <w:rFonts w:ascii="Times New Roman" w:hAnsi="Times New Roman" w:cs="Times New Roman"/>
          <w:b/>
          <w:sz w:val="22"/>
          <w:szCs w:val="22"/>
          <w:lang w:val="ru-RU" w:eastAsia="ru-RU"/>
        </w:rPr>
        <w:t>«</w:t>
      </w:r>
      <w:r w:rsidR="00DC19DD">
        <w:rPr>
          <w:rFonts w:ascii="Times New Roman" w:hAnsi="Times New Roman" w:cs="Times New Roman"/>
          <w:b/>
          <w:sz w:val="22"/>
          <w:szCs w:val="22"/>
          <w:lang w:eastAsia="ru-RU"/>
        </w:rPr>
        <w:t>_______</w:t>
      </w:r>
      <w:r w:rsidR="00BB69A9">
        <w:rPr>
          <w:rFonts w:ascii="Times New Roman" w:hAnsi="Times New Roman" w:cs="Times New Roman"/>
          <w:b/>
          <w:sz w:val="22"/>
          <w:szCs w:val="22"/>
          <w:lang w:val="ru-RU" w:eastAsia="ru-RU"/>
        </w:rPr>
        <w:t>»</w:t>
      </w:r>
      <w:r w:rsidR="0040537C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3010A5">
        <w:rPr>
          <w:rFonts w:ascii="Times New Roman" w:hAnsi="Times New Roman" w:cs="Times New Roman"/>
          <w:b/>
          <w:sz w:val="22"/>
          <w:szCs w:val="22"/>
          <w:lang w:eastAsia="ru-RU"/>
        </w:rPr>
        <w:t>________________</w:t>
      </w:r>
      <w:r w:rsidR="00BB69A9">
        <w:rPr>
          <w:rFonts w:ascii="Times New Roman" w:hAnsi="Times New Roman" w:cs="Times New Roman"/>
          <w:b/>
          <w:sz w:val="22"/>
          <w:szCs w:val="22"/>
          <w:lang w:val="ru-RU" w:eastAsia="ru-RU"/>
        </w:rPr>
        <w:t>202</w:t>
      </w:r>
      <w:r w:rsidR="00AA0441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5 </w:t>
      </w:r>
      <w:r w:rsidR="00AA0441">
        <w:rPr>
          <w:rFonts w:ascii="Times New Roman" w:hAnsi="Times New Roman" w:cs="Times New Roman"/>
          <w:b/>
          <w:sz w:val="22"/>
          <w:szCs w:val="22"/>
          <w:lang w:val="ru-RU" w:eastAsia="ru-RU"/>
        </w:rPr>
        <w:t>год</w:t>
      </w:r>
    </w:p>
    <w:p w:rsidR="00D51E0F" w:rsidRDefault="00D51E0F">
      <w:pPr>
        <w:pStyle w:val="Preformatted"/>
        <w:tabs>
          <w:tab w:val="clear" w:pos="0"/>
          <w:tab w:val="clear" w:pos="9590"/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E0F" w:rsidRDefault="000369E6">
      <w:pPr>
        <w:pStyle w:val="Preformatted"/>
        <w:tabs>
          <w:tab w:val="clear" w:pos="0"/>
          <w:tab w:val="clear" w:pos="959"/>
          <w:tab w:val="clear" w:pos="9590"/>
          <w:tab w:val="left" w:pos="-1276"/>
          <w:tab w:val="left" w:pos="284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9E6">
        <w:rPr>
          <w:rFonts w:ascii="Times New Roman" w:hAnsi="Times New Roman" w:cs="Times New Roman"/>
          <w:sz w:val="24"/>
          <w:szCs w:val="24"/>
        </w:rPr>
        <w:t>ФГБОУ ВО «</w:t>
      </w:r>
      <w:r w:rsidR="00AA0441">
        <w:rPr>
          <w:rFonts w:ascii="Times New Roman" w:hAnsi="Times New Roman" w:cs="Times New Roman"/>
          <w:sz w:val="24"/>
          <w:szCs w:val="24"/>
        </w:rPr>
        <w:t>Российский университет традиционных художественных промыслов»</w:t>
      </w:r>
      <w:r w:rsidRPr="000369E6">
        <w:rPr>
          <w:rFonts w:ascii="Times New Roman" w:hAnsi="Times New Roman" w:cs="Times New Roman"/>
          <w:sz w:val="24"/>
          <w:szCs w:val="24"/>
        </w:rPr>
        <w:t>, в лице ректора</w:t>
      </w:r>
      <w:r w:rsidR="00BB69A9">
        <w:rPr>
          <w:rFonts w:ascii="Times New Roman" w:hAnsi="Times New Roman" w:cs="Times New Roman"/>
          <w:sz w:val="24"/>
          <w:szCs w:val="24"/>
        </w:rPr>
        <w:t xml:space="preserve"> Рыбниковой Ольги Петровны</w:t>
      </w:r>
      <w:r w:rsidRPr="000369E6">
        <w:rPr>
          <w:rFonts w:ascii="Times New Roman" w:hAnsi="Times New Roman" w:cs="Times New Roman"/>
          <w:sz w:val="24"/>
          <w:szCs w:val="24"/>
        </w:rPr>
        <w:t>, действующего на основании Устава, выступающее в качестве издателя, именуемое в дальнейшем «Издатель», с одной стороны,</w:t>
      </w:r>
      <w:r w:rsidR="00F43D27">
        <w:rPr>
          <w:rFonts w:ascii="Times New Roman" w:hAnsi="Times New Roman" w:cs="Times New Roman"/>
          <w:sz w:val="24"/>
          <w:szCs w:val="24"/>
        </w:rPr>
        <w:t xml:space="preserve"> и гражданин(ка) _____________________________________________</w:t>
      </w:r>
      <w:r w:rsidR="00AB6E17">
        <w:rPr>
          <w:rFonts w:ascii="Times New Roman" w:hAnsi="Times New Roman" w:cs="Times New Roman"/>
          <w:sz w:val="24"/>
          <w:szCs w:val="24"/>
        </w:rPr>
        <w:t>________________</w:t>
      </w:r>
      <w:r w:rsidR="00D51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CA4">
        <w:rPr>
          <w:rFonts w:ascii="Times New Roman" w:hAnsi="Times New Roman" w:cs="Times New Roman"/>
          <w:b/>
          <w:sz w:val="24"/>
          <w:szCs w:val="24"/>
        </w:rPr>
        <w:t>–</w:t>
      </w:r>
      <w:r w:rsidR="00D8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E0F">
        <w:rPr>
          <w:rFonts w:ascii="Times New Roman" w:hAnsi="Times New Roman" w:cs="Times New Roman"/>
          <w:sz w:val="24"/>
          <w:szCs w:val="24"/>
        </w:rPr>
        <w:t xml:space="preserve">автор научной статьи, именуемый(ая) в дальнейшем </w:t>
      </w:r>
      <w:r w:rsidR="00D803CF">
        <w:rPr>
          <w:rFonts w:ascii="Times New Roman" w:hAnsi="Times New Roman" w:cs="Times New Roman"/>
          <w:sz w:val="24"/>
          <w:szCs w:val="24"/>
        </w:rPr>
        <w:t>«</w:t>
      </w:r>
      <w:r w:rsidR="00D51E0F">
        <w:rPr>
          <w:rFonts w:ascii="Times New Roman" w:hAnsi="Times New Roman" w:cs="Times New Roman"/>
          <w:sz w:val="24"/>
          <w:szCs w:val="24"/>
        </w:rPr>
        <w:t>Автор</w:t>
      </w:r>
      <w:r w:rsidR="00D803CF">
        <w:rPr>
          <w:rFonts w:ascii="Times New Roman" w:hAnsi="Times New Roman" w:cs="Times New Roman"/>
          <w:sz w:val="24"/>
          <w:szCs w:val="24"/>
        </w:rPr>
        <w:t>»</w:t>
      </w:r>
      <w:r w:rsidR="00D51E0F">
        <w:rPr>
          <w:rFonts w:ascii="Times New Roman" w:hAnsi="Times New Roman" w:cs="Times New Roman"/>
          <w:sz w:val="24"/>
          <w:szCs w:val="24"/>
        </w:rPr>
        <w:t xml:space="preserve">, заключили договор о </w:t>
      </w:r>
      <w:r w:rsidR="00D803CF">
        <w:rPr>
          <w:rFonts w:ascii="Times New Roman" w:hAnsi="Times New Roman" w:cs="Times New Roman"/>
          <w:sz w:val="24"/>
          <w:szCs w:val="24"/>
        </w:rPr>
        <w:t>ниже</w:t>
      </w:r>
      <w:r w:rsidR="00D51E0F">
        <w:rPr>
          <w:rFonts w:ascii="Times New Roman" w:hAnsi="Times New Roman" w:cs="Times New Roman"/>
          <w:sz w:val="24"/>
          <w:szCs w:val="24"/>
        </w:rPr>
        <w:t>следующем:</w:t>
      </w:r>
    </w:p>
    <w:p w:rsidR="00D51E0F" w:rsidRDefault="00D51E0F" w:rsidP="00AA0441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Автор передает </w:t>
      </w:r>
      <w:r w:rsidR="00AA0441">
        <w:rPr>
          <w:rFonts w:ascii="Times New Roman" w:hAnsi="Times New Roman" w:cs="Times New Roman"/>
          <w:sz w:val="24"/>
          <w:szCs w:val="24"/>
        </w:rPr>
        <w:t>Издателю</w:t>
      </w:r>
      <w:r>
        <w:rPr>
          <w:rFonts w:ascii="Times New Roman" w:hAnsi="Times New Roman" w:cs="Times New Roman"/>
          <w:sz w:val="24"/>
          <w:szCs w:val="24"/>
        </w:rPr>
        <w:t xml:space="preserve"> для издания на русском языке в </w:t>
      </w:r>
      <w:r w:rsidR="000369E6">
        <w:rPr>
          <w:rFonts w:ascii="Times New Roman" w:hAnsi="Times New Roman" w:cs="Times New Roman"/>
          <w:sz w:val="24"/>
          <w:szCs w:val="24"/>
        </w:rPr>
        <w:t xml:space="preserve">сетевом научном издании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369E6">
        <w:rPr>
          <w:rFonts w:ascii="Times New Roman" w:hAnsi="Times New Roman" w:cs="Times New Roman"/>
          <w:b/>
          <w:bCs/>
          <w:sz w:val="24"/>
          <w:szCs w:val="24"/>
        </w:rPr>
        <w:t>Традиционное прикладное искусство и образование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научную статью «_________________________________</w:t>
      </w:r>
      <w:r w:rsidR="00836D6F">
        <w:rPr>
          <w:rFonts w:ascii="Times New Roman" w:hAnsi="Times New Roman" w:cs="Times New Roman"/>
          <w:sz w:val="24"/>
          <w:szCs w:val="24"/>
        </w:rPr>
        <w:t>___</w:t>
      </w:r>
      <w:r w:rsidR="00125BF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 w:rsidR="00924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написанную на том же языке.</w:t>
      </w:r>
    </w:p>
    <w:p w:rsidR="00D51E0F" w:rsidRDefault="00D51E0F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Научная статья считается поступившей, если она предоставлена комплектно и оформлена в соо</w:t>
      </w:r>
      <w:r w:rsidR="000369E6">
        <w:rPr>
          <w:rFonts w:ascii="Times New Roman" w:hAnsi="Times New Roman" w:cs="Times New Roman"/>
          <w:sz w:val="24"/>
          <w:szCs w:val="24"/>
        </w:rPr>
        <w:t>тветствии с требованиями Правилами для авторов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E0F" w:rsidRDefault="00D51E0F">
      <w:pPr>
        <w:pStyle w:val="Preformatted"/>
        <w:numPr>
          <w:ilvl w:val="1"/>
          <w:numId w:val="2"/>
        </w:numPr>
        <w:tabs>
          <w:tab w:val="clear" w:pos="0"/>
          <w:tab w:val="clear" w:pos="959"/>
          <w:tab w:val="clear" w:pos="9590"/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статья считается сданной в надлежащем виде, если </w:t>
      </w:r>
      <w:r w:rsidR="000369E6">
        <w:rPr>
          <w:rFonts w:ascii="Times New Roman" w:hAnsi="Times New Roman" w:cs="Times New Roman"/>
          <w:sz w:val="24"/>
          <w:szCs w:val="24"/>
        </w:rPr>
        <w:t xml:space="preserve">Издатель </w:t>
      </w:r>
      <w:r>
        <w:rPr>
          <w:rFonts w:ascii="Times New Roman" w:hAnsi="Times New Roman" w:cs="Times New Roman"/>
          <w:sz w:val="24"/>
          <w:szCs w:val="24"/>
        </w:rPr>
        <w:t>в течение 10 дней после ее поступления не предъявило Автору требования о доукомплектовании и дооформлении научной статьи.</w:t>
      </w:r>
    </w:p>
    <w:p w:rsidR="00D51E0F" w:rsidRDefault="00D51E0F">
      <w:pPr>
        <w:pStyle w:val="Preformatted"/>
        <w:numPr>
          <w:ilvl w:val="1"/>
          <w:numId w:val="2"/>
        </w:numPr>
        <w:tabs>
          <w:tab w:val="clear" w:pos="0"/>
          <w:tab w:val="clear" w:pos="959"/>
          <w:tab w:val="clear" w:pos="9590"/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Статьи, не соответствующие правилам оформления, не могут быть приняты к рассмотрению.</w:t>
      </w:r>
    </w:p>
    <w:p w:rsidR="00D51E0F" w:rsidRDefault="00D51E0F">
      <w:pPr>
        <w:pStyle w:val="Preformatted"/>
        <w:numPr>
          <w:ilvl w:val="1"/>
          <w:numId w:val="2"/>
        </w:numPr>
        <w:tabs>
          <w:tab w:val="clear" w:pos="0"/>
          <w:tab w:val="clear" w:pos="959"/>
          <w:tab w:val="clear" w:pos="9590"/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отклонения или необходимости доработки статьи </w:t>
      </w:r>
      <w:r w:rsidR="000369E6">
        <w:rPr>
          <w:rFonts w:ascii="Times New Roman" w:hAnsi="Times New Roman" w:cs="Times New Roman"/>
          <w:sz w:val="24"/>
          <w:szCs w:val="24"/>
        </w:rPr>
        <w:t xml:space="preserve">Издатель </w:t>
      </w:r>
      <w:r>
        <w:rPr>
          <w:rFonts w:ascii="Times New Roman" w:hAnsi="Times New Roman" w:cs="Times New Roman"/>
          <w:sz w:val="24"/>
          <w:szCs w:val="24"/>
        </w:rPr>
        <w:t>обязан сообщить о данном решении Автору за 15 дней до даты предполагаемой публикации.</w:t>
      </w:r>
    </w:p>
    <w:p w:rsidR="00D51E0F" w:rsidRDefault="00D51E0F">
      <w:pPr>
        <w:pStyle w:val="Preformatted"/>
        <w:numPr>
          <w:ilvl w:val="1"/>
          <w:numId w:val="2"/>
        </w:numPr>
        <w:tabs>
          <w:tab w:val="clear" w:pos="0"/>
          <w:tab w:val="clear" w:pos="959"/>
          <w:tab w:val="clear" w:pos="9590"/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4A253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м научных статей в очередной номер </w:t>
      </w:r>
      <w:r w:rsidR="000369E6">
        <w:rPr>
          <w:rFonts w:ascii="Times New Roman" w:hAnsi="Times New Roman" w:cs="Times New Roman"/>
          <w:sz w:val="24"/>
          <w:szCs w:val="24"/>
        </w:rPr>
        <w:t xml:space="preserve">сетевого научного издания </w:t>
      </w:r>
      <w:r w:rsidR="000369E6" w:rsidRPr="000369E6">
        <w:rPr>
          <w:rFonts w:ascii="Times New Roman" w:hAnsi="Times New Roman" w:cs="Times New Roman"/>
          <w:bCs/>
          <w:sz w:val="24"/>
          <w:szCs w:val="24"/>
        </w:rPr>
        <w:t>«Традиционное прикладное искусство и образование»</w:t>
      </w:r>
      <w:r w:rsidR="00036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прекращается за 2</w:t>
      </w:r>
      <w:r w:rsidR="000369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 дней до его выхода в свет.</w:t>
      </w:r>
    </w:p>
    <w:p w:rsidR="00D51E0F" w:rsidRDefault="000369E6">
      <w:pPr>
        <w:pStyle w:val="Preformatted"/>
        <w:numPr>
          <w:ilvl w:val="1"/>
          <w:numId w:val="2"/>
        </w:numPr>
        <w:tabs>
          <w:tab w:val="clear" w:pos="0"/>
          <w:tab w:val="clear" w:pos="959"/>
          <w:tab w:val="clear" w:pos="9590"/>
          <w:tab w:val="left" w:pos="284"/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 </w:t>
      </w:r>
      <w:r w:rsidR="00D51E0F">
        <w:rPr>
          <w:rFonts w:ascii="Times New Roman" w:hAnsi="Times New Roman" w:cs="Times New Roman"/>
          <w:sz w:val="24"/>
          <w:szCs w:val="24"/>
        </w:rPr>
        <w:t>обязан оказать следующие услуги:</w:t>
      </w:r>
    </w:p>
    <w:p w:rsidR="00D51E0F" w:rsidRDefault="00D51E0F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изготовление и корректура подготовленного </w:t>
      </w:r>
      <w:r w:rsidR="00786909">
        <w:rPr>
          <w:rFonts w:ascii="Times New Roman" w:hAnsi="Times New Roman" w:cs="Times New Roman"/>
          <w:bCs/>
          <w:sz w:val="24"/>
          <w:szCs w:val="24"/>
        </w:rPr>
        <w:t>Автором м</w:t>
      </w:r>
      <w:r>
        <w:rPr>
          <w:rFonts w:ascii="Times New Roman" w:hAnsi="Times New Roman" w:cs="Times New Roman"/>
          <w:bCs/>
          <w:sz w:val="24"/>
          <w:szCs w:val="24"/>
        </w:rPr>
        <w:t>атериала;</w:t>
      </w:r>
    </w:p>
    <w:p w:rsidR="00D51E0F" w:rsidRDefault="004A253F">
      <w:pPr>
        <w:ind w:left="720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б) верстка оригинал-</w:t>
      </w:r>
      <w:r w:rsidR="00D51E0F">
        <w:rPr>
          <w:bCs/>
          <w:sz w:val="24"/>
          <w:szCs w:val="24"/>
        </w:rPr>
        <w:t>макета издания;</w:t>
      </w:r>
    </w:p>
    <w:p w:rsidR="00D51E0F" w:rsidRPr="00DC19DD" w:rsidRDefault="00D51E0F" w:rsidP="000369E6">
      <w:pPr>
        <w:numPr>
          <w:ilvl w:val="1"/>
          <w:numId w:val="2"/>
        </w:numPr>
        <w:tabs>
          <w:tab w:val="clear" w:pos="1080"/>
          <w:tab w:val="num" w:pos="1276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Автор оплачивает издательские услуги переводом денежных средств на расч</w:t>
      </w:r>
      <w:r w:rsidR="00C12D43">
        <w:rPr>
          <w:sz w:val="24"/>
          <w:szCs w:val="24"/>
        </w:rPr>
        <w:t>е</w:t>
      </w:r>
      <w:r>
        <w:rPr>
          <w:sz w:val="24"/>
          <w:szCs w:val="24"/>
        </w:rPr>
        <w:t>тный сч</w:t>
      </w:r>
      <w:r w:rsidR="00C12D43">
        <w:rPr>
          <w:sz w:val="24"/>
          <w:szCs w:val="24"/>
        </w:rPr>
        <w:t>е</w:t>
      </w:r>
      <w:r>
        <w:rPr>
          <w:sz w:val="24"/>
          <w:szCs w:val="24"/>
        </w:rPr>
        <w:t xml:space="preserve">т </w:t>
      </w:r>
      <w:r w:rsidR="000369E6">
        <w:rPr>
          <w:sz w:val="24"/>
          <w:szCs w:val="24"/>
        </w:rPr>
        <w:t xml:space="preserve">Издателя </w:t>
      </w:r>
      <w:r>
        <w:rPr>
          <w:sz w:val="24"/>
          <w:szCs w:val="24"/>
        </w:rPr>
        <w:t>в соответствии с утвержд</w:t>
      </w:r>
      <w:r w:rsidR="00C12D43">
        <w:rPr>
          <w:sz w:val="24"/>
          <w:szCs w:val="24"/>
        </w:rPr>
        <w:t>е</w:t>
      </w:r>
      <w:r>
        <w:rPr>
          <w:sz w:val="24"/>
          <w:szCs w:val="24"/>
        </w:rPr>
        <w:t>нными</w:t>
      </w:r>
      <w:r w:rsidR="000369E6">
        <w:rPr>
          <w:sz w:val="24"/>
          <w:szCs w:val="24"/>
        </w:rPr>
        <w:t xml:space="preserve"> Издателем</w:t>
      </w:r>
      <w:r>
        <w:rPr>
          <w:sz w:val="24"/>
          <w:szCs w:val="24"/>
        </w:rPr>
        <w:t xml:space="preserve"> тарифами в течение 10 дней после утверждения статьи к публикации. </w:t>
      </w:r>
      <w:r>
        <w:rPr>
          <w:b/>
          <w:sz w:val="24"/>
          <w:szCs w:val="24"/>
        </w:rPr>
        <w:t>Факт оп</w:t>
      </w:r>
      <w:r w:rsidR="00E83162">
        <w:rPr>
          <w:b/>
          <w:sz w:val="24"/>
          <w:szCs w:val="24"/>
        </w:rPr>
        <w:t>латы Автором издательских услуг</w:t>
      </w:r>
      <w:r w:rsidR="00C12D43">
        <w:rPr>
          <w:b/>
          <w:sz w:val="24"/>
          <w:szCs w:val="24"/>
        </w:rPr>
        <w:t xml:space="preserve"> не является гарантией </w:t>
      </w:r>
      <w:r>
        <w:rPr>
          <w:b/>
          <w:sz w:val="24"/>
          <w:szCs w:val="24"/>
        </w:rPr>
        <w:t>опубликования научной статьи. Научная статья публикуется только при условии е</w:t>
      </w:r>
      <w:r w:rsidR="00B43F88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утверждения редакционной коллегией</w:t>
      </w:r>
      <w:r w:rsidR="000369E6">
        <w:rPr>
          <w:b/>
          <w:sz w:val="24"/>
          <w:szCs w:val="24"/>
        </w:rPr>
        <w:t xml:space="preserve"> сетевого научного издания</w:t>
      </w:r>
      <w:r>
        <w:rPr>
          <w:b/>
          <w:sz w:val="24"/>
          <w:szCs w:val="24"/>
        </w:rPr>
        <w:t>.</w:t>
      </w:r>
    </w:p>
    <w:p w:rsidR="00DC19DD" w:rsidRDefault="00DC19DD" w:rsidP="00DC19DD">
      <w:pPr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Стоимость публикации научной статьи составляет ____________рублей 00 коп.</w:t>
      </w:r>
    </w:p>
    <w:p w:rsidR="00D51E0F" w:rsidRDefault="00AA0441" w:rsidP="000369E6">
      <w:pPr>
        <w:pStyle w:val="Preformatted"/>
        <w:numPr>
          <w:ilvl w:val="1"/>
          <w:numId w:val="3"/>
        </w:numPr>
        <w:tabs>
          <w:tab w:val="clear" w:pos="0"/>
          <w:tab w:val="clear" w:pos="959"/>
          <w:tab w:val="clear" w:pos="1080"/>
          <w:tab w:val="clear" w:pos="9590"/>
          <w:tab w:val="left" w:pos="284"/>
          <w:tab w:val="left" w:pos="720"/>
          <w:tab w:val="num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</w:t>
      </w:r>
      <w:r w:rsidR="00D51E0F">
        <w:rPr>
          <w:rFonts w:ascii="Times New Roman" w:hAnsi="Times New Roman" w:cs="Times New Roman"/>
          <w:sz w:val="24"/>
          <w:szCs w:val="24"/>
        </w:rPr>
        <w:t xml:space="preserve"> обязан опубликовать научную статью </w:t>
      </w:r>
      <w:r w:rsidR="00D51E0F">
        <w:rPr>
          <w:rFonts w:ascii="Times New Roman" w:hAnsi="Times New Roman" w:cs="Times New Roman"/>
          <w:b/>
          <w:bCs/>
          <w:sz w:val="24"/>
          <w:szCs w:val="24"/>
        </w:rPr>
        <w:t>не позднее 60 дней с момента е</w:t>
      </w:r>
      <w:r w:rsidR="00B43F8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51E0F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утверждения редакционной коллегией</w:t>
      </w:r>
      <w:r w:rsidR="000369E6" w:rsidRPr="000369E6">
        <w:t xml:space="preserve"> </w:t>
      </w:r>
      <w:r w:rsidR="000369E6" w:rsidRPr="000369E6">
        <w:rPr>
          <w:rFonts w:ascii="Times New Roman" w:hAnsi="Times New Roman" w:cs="Times New Roman"/>
          <w:b/>
          <w:bCs/>
          <w:sz w:val="24"/>
          <w:szCs w:val="24"/>
        </w:rPr>
        <w:t>сетевого научного издания</w:t>
      </w:r>
      <w:r w:rsidR="00D51E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1E0F">
        <w:rPr>
          <w:rFonts w:ascii="Times New Roman" w:hAnsi="Times New Roman" w:cs="Times New Roman"/>
          <w:sz w:val="24"/>
          <w:szCs w:val="24"/>
        </w:rPr>
        <w:t xml:space="preserve"> при условии оплаты Автором издательских услуг и подписания Договора на издание и Лицензионного договора.</w:t>
      </w:r>
    </w:p>
    <w:p w:rsidR="00D51E0F" w:rsidRDefault="00D51E0F" w:rsidP="000369E6">
      <w:pPr>
        <w:pStyle w:val="Preformatted"/>
        <w:numPr>
          <w:ilvl w:val="1"/>
          <w:numId w:val="3"/>
        </w:numPr>
        <w:tabs>
          <w:tab w:val="clear" w:pos="0"/>
          <w:tab w:val="clear" w:pos="959"/>
          <w:tab w:val="clear" w:pos="1080"/>
          <w:tab w:val="clear" w:pos="9590"/>
          <w:tab w:val="left" w:pos="284"/>
          <w:tab w:val="left" w:pos="1134"/>
          <w:tab w:val="num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научной статьи несет ответственность за опубликованный материал, научную достоверность и соответствие жанровой специфике.</w:t>
      </w:r>
    </w:p>
    <w:p w:rsidR="00D51E0F" w:rsidRDefault="000369E6" w:rsidP="000369E6">
      <w:pPr>
        <w:pStyle w:val="Preformatted"/>
        <w:numPr>
          <w:ilvl w:val="1"/>
          <w:numId w:val="3"/>
        </w:numPr>
        <w:tabs>
          <w:tab w:val="clear" w:pos="0"/>
          <w:tab w:val="clear" w:pos="959"/>
          <w:tab w:val="clear" w:pos="1080"/>
          <w:tab w:val="clear" w:pos="9590"/>
          <w:tab w:val="left" w:pos="284"/>
          <w:tab w:val="left" w:pos="1134"/>
          <w:tab w:val="num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Издатель </w:t>
      </w:r>
      <w:r w:rsidR="00D51E0F">
        <w:rPr>
          <w:rFonts w:ascii="Times New Roman" w:hAnsi="Times New Roman" w:cs="Times New Roman"/>
          <w:sz w:val="24"/>
          <w:szCs w:val="24"/>
        </w:rPr>
        <w:t>вправе расторгнуть договор или приостановить выполнение обязательств по договору в случаях:</w:t>
      </w:r>
    </w:p>
    <w:p w:rsidR="00D51E0F" w:rsidRDefault="00D51E0F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отклонения научной статьи редакцией </w:t>
      </w:r>
      <w:r w:rsidR="000369E6" w:rsidRPr="000369E6">
        <w:rPr>
          <w:rFonts w:ascii="Times New Roman" w:hAnsi="Times New Roman" w:cs="Times New Roman"/>
          <w:sz w:val="24"/>
          <w:szCs w:val="24"/>
        </w:rPr>
        <w:t xml:space="preserve">сетевого научного издания </w:t>
      </w:r>
      <w:r>
        <w:rPr>
          <w:rFonts w:ascii="Times New Roman" w:hAnsi="Times New Roman" w:cs="Times New Roman"/>
          <w:sz w:val="24"/>
          <w:szCs w:val="24"/>
        </w:rPr>
        <w:t>(п.</w:t>
      </w:r>
      <w:r w:rsidR="00A34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4);</w:t>
      </w:r>
    </w:p>
    <w:p w:rsidR="00D51E0F" w:rsidRDefault="002C58E4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</w:t>
      </w:r>
      <w:r w:rsidR="00D51E0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научной статьи </w:t>
      </w:r>
      <w:r w:rsidR="00D51E0F">
        <w:rPr>
          <w:rFonts w:ascii="Times New Roman" w:hAnsi="Times New Roman" w:cs="Times New Roman"/>
          <w:sz w:val="24"/>
          <w:szCs w:val="24"/>
        </w:rPr>
        <w:t>Автором по его вине в установленный срок (п.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E0F">
        <w:rPr>
          <w:rFonts w:ascii="Times New Roman" w:hAnsi="Times New Roman" w:cs="Times New Roman"/>
          <w:sz w:val="24"/>
          <w:szCs w:val="24"/>
        </w:rPr>
        <w:t>6);</w:t>
      </w:r>
    </w:p>
    <w:p w:rsidR="00D51E0F" w:rsidRDefault="00D51E0F" w:rsidP="000369E6">
      <w:pPr>
        <w:pStyle w:val="Preformatted"/>
        <w:tabs>
          <w:tab w:val="clear" w:pos="0"/>
          <w:tab w:val="clear" w:pos="959"/>
          <w:tab w:val="clear" w:pos="9590"/>
          <w:tab w:val="left" w:pos="142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отказа Автора от доработки научной статьи или внесения в нее исправлений (п.</w:t>
      </w:r>
      <w:r w:rsidR="002C5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4). Несвоевременная повторная подача приравнивается к отказу от доработки научной статьи;</w:t>
      </w:r>
    </w:p>
    <w:p w:rsidR="00D51E0F" w:rsidRDefault="00D51E0F" w:rsidP="000369E6">
      <w:pPr>
        <w:pStyle w:val="Preformatted"/>
        <w:tabs>
          <w:tab w:val="clear" w:pos="959"/>
          <w:tab w:val="clear" w:pos="9590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невозможности выпуска произведения в свет по мотивам, связанным с соблюдением государственной тайны;</w:t>
      </w:r>
    </w:p>
    <w:p w:rsidR="00D51E0F" w:rsidRDefault="00D51E0F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нарушения Автором сроков оплаты издательских услуг (п.</w:t>
      </w:r>
      <w:r w:rsidR="002C58E4">
        <w:rPr>
          <w:rFonts w:ascii="Times New Roman" w:hAnsi="Times New Roman" w:cs="Times New Roman"/>
          <w:sz w:val="24"/>
          <w:szCs w:val="24"/>
        </w:rPr>
        <w:t xml:space="preserve"> </w:t>
      </w:r>
      <w:r w:rsidR="00961AAE">
        <w:rPr>
          <w:rFonts w:ascii="Times New Roman" w:hAnsi="Times New Roman" w:cs="Times New Roman"/>
          <w:sz w:val="24"/>
          <w:szCs w:val="24"/>
        </w:rPr>
        <w:t>9).</w:t>
      </w:r>
    </w:p>
    <w:p w:rsidR="00D51E0F" w:rsidRDefault="00D51E0F" w:rsidP="000369E6">
      <w:pPr>
        <w:pStyle w:val="Preformatted"/>
        <w:numPr>
          <w:ilvl w:val="1"/>
          <w:numId w:val="4"/>
        </w:numPr>
        <w:tabs>
          <w:tab w:val="clear" w:pos="0"/>
          <w:tab w:val="clear" w:pos="959"/>
          <w:tab w:val="clear" w:pos="1080"/>
          <w:tab w:val="clear" w:pos="9590"/>
          <w:tab w:val="left" w:pos="284"/>
          <w:tab w:val="left" w:pos="1134"/>
          <w:tab w:val="num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расторжения договора ранее перечисленные средства возвращаются Автору за вычетом 30%, затраченных </w:t>
      </w:r>
      <w:r w:rsidR="000369E6">
        <w:rPr>
          <w:rFonts w:ascii="Times New Roman" w:hAnsi="Times New Roman" w:cs="Times New Roman"/>
          <w:sz w:val="24"/>
          <w:szCs w:val="24"/>
        </w:rPr>
        <w:t xml:space="preserve">Издателем на </w:t>
      </w:r>
      <w:r w:rsidR="002C58E4">
        <w:rPr>
          <w:rFonts w:ascii="Times New Roman" w:hAnsi="Times New Roman" w:cs="Times New Roman"/>
          <w:sz w:val="24"/>
          <w:szCs w:val="24"/>
        </w:rPr>
        <w:t>подготовку</w:t>
      </w:r>
      <w:r w:rsidR="000369E6">
        <w:rPr>
          <w:rFonts w:ascii="Times New Roman" w:hAnsi="Times New Roman" w:cs="Times New Roman"/>
          <w:sz w:val="24"/>
          <w:szCs w:val="24"/>
        </w:rPr>
        <w:t xml:space="preserve"> издания</w:t>
      </w:r>
      <w:r w:rsidR="002C58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случае приостановки выполнения обязательств по договору компенсационные выплаты не предусмотрены.</w:t>
      </w:r>
    </w:p>
    <w:p w:rsidR="00D51E0F" w:rsidRDefault="00D51E0F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69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Договор составлен в </w:t>
      </w:r>
      <w:r w:rsidR="00B84D39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силу.</w:t>
      </w:r>
    </w:p>
    <w:p w:rsidR="00D51E0F" w:rsidRDefault="00D51E0F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  <w:tab w:val="num" w:pos="127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69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Реквизиты и подписи сторон:</w:t>
      </w:r>
    </w:p>
    <w:p w:rsidR="000369E6" w:rsidRPr="000369E6" w:rsidRDefault="000369E6" w:rsidP="000369E6">
      <w:pPr>
        <w:suppressAutoHyphens w:val="0"/>
        <w:rPr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369E6" w:rsidRPr="000369E6" w:rsidTr="0015144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E6" w:rsidRPr="000369E6" w:rsidRDefault="000369E6" w:rsidP="000369E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369E6">
              <w:rPr>
                <w:color w:val="000000"/>
                <w:sz w:val="24"/>
                <w:szCs w:val="24"/>
                <w:lang w:eastAsia="ru-RU"/>
              </w:rPr>
              <w:t>Издатель</w:t>
            </w:r>
          </w:p>
          <w:p w:rsidR="00A90EE4" w:rsidRPr="00A90EE4" w:rsidRDefault="000369E6" w:rsidP="00A90EE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369E6">
              <w:rPr>
                <w:color w:val="000000"/>
                <w:sz w:val="24"/>
                <w:szCs w:val="24"/>
                <w:lang w:eastAsia="ru-RU"/>
              </w:rPr>
              <w:t>Санкт-Петербург,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наб. канала Грибоедова, 2 лит. «А»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федеральное государственное бюджетное образовательное учреждение высшего образования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«</w:t>
            </w:r>
            <w:r w:rsidR="00AA0441">
              <w:rPr>
                <w:color w:val="000000"/>
                <w:sz w:val="24"/>
                <w:szCs w:val="24"/>
                <w:lang w:eastAsia="ru-RU"/>
              </w:rPr>
              <w:t>Российский университет традиционных художественных промыслов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t>»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</w:r>
            <w:r w:rsidR="00A90EE4" w:rsidRPr="00A90EE4">
              <w:rPr>
                <w:color w:val="000000"/>
                <w:sz w:val="24"/>
                <w:szCs w:val="24"/>
                <w:lang w:eastAsia="ru-RU"/>
              </w:rPr>
              <w:t>ИНН 7841003524, КПП 784101001, ОКТМО 40908000,</w:t>
            </w:r>
          </w:p>
          <w:p w:rsidR="00A90EE4" w:rsidRPr="00A90EE4" w:rsidRDefault="00A90EE4" w:rsidP="00A90EE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A90EE4">
              <w:rPr>
                <w:color w:val="000000"/>
                <w:sz w:val="24"/>
                <w:szCs w:val="24"/>
                <w:lang w:eastAsia="ru-RU"/>
              </w:rPr>
              <w:t xml:space="preserve">УФК по г. Санкт -Петербургу </w:t>
            </w:r>
          </w:p>
          <w:p w:rsidR="00A90EE4" w:rsidRPr="00A90EE4" w:rsidRDefault="00A90EE4" w:rsidP="00A90EE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A90EE4">
              <w:rPr>
                <w:color w:val="000000"/>
                <w:sz w:val="24"/>
                <w:szCs w:val="24"/>
                <w:lang w:eastAsia="ru-RU"/>
              </w:rPr>
              <w:t>(Отдел 14, РУТХП, л/с 20726Х24180)</w:t>
            </w:r>
          </w:p>
          <w:p w:rsidR="00A90EE4" w:rsidRPr="00A90EE4" w:rsidRDefault="00A90EE4" w:rsidP="00A90EE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A90EE4">
              <w:rPr>
                <w:color w:val="000000"/>
                <w:sz w:val="24"/>
                <w:szCs w:val="24"/>
                <w:lang w:eastAsia="ru-RU"/>
              </w:rPr>
              <w:t>р/сч 03214643000000017200</w:t>
            </w:r>
          </w:p>
          <w:p w:rsidR="00A90EE4" w:rsidRPr="00A90EE4" w:rsidRDefault="00A90EE4" w:rsidP="00A90EE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A90EE4">
              <w:rPr>
                <w:color w:val="000000"/>
                <w:sz w:val="24"/>
                <w:szCs w:val="24"/>
                <w:lang w:eastAsia="ru-RU"/>
              </w:rPr>
              <w:t xml:space="preserve">в Банке СЕВЕРО-ЗАПАДНОЕ ГУ БАНКА РОССИИ УФК по г. Санкт-Петербургу, </w:t>
            </w:r>
          </w:p>
          <w:p w:rsidR="000369E6" w:rsidRPr="00A90EE4" w:rsidRDefault="00A90EE4" w:rsidP="00A90EE4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A90EE4">
              <w:rPr>
                <w:color w:val="000000"/>
                <w:sz w:val="24"/>
                <w:szCs w:val="24"/>
                <w:lang w:eastAsia="ru-RU"/>
              </w:rPr>
              <w:t>г. Санкт-Петербург, БИК 014030106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E6" w:rsidRPr="000369E6" w:rsidRDefault="000369E6" w:rsidP="000369E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369E6">
              <w:rPr>
                <w:color w:val="000000"/>
                <w:sz w:val="24"/>
                <w:szCs w:val="24"/>
                <w:lang w:eastAsia="ru-RU"/>
              </w:rPr>
              <w:t>Автор</w:t>
            </w:r>
          </w:p>
          <w:p w:rsidR="000369E6" w:rsidRPr="000369E6" w:rsidRDefault="000369E6" w:rsidP="000369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369E6">
              <w:rPr>
                <w:color w:val="000000"/>
                <w:sz w:val="24"/>
                <w:szCs w:val="24"/>
                <w:lang w:eastAsia="ru-RU"/>
              </w:rPr>
              <w:t>Ф.И.О.______________________________________________________________________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Дата рождения ______________________________________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Адрес регистрации ______________________________________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______________________________________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____________________________________________________________________________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Данные паспорта: серия_________________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№_____________ выдан _________________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______________________________________</w:t>
            </w:r>
          </w:p>
        </w:tc>
      </w:tr>
    </w:tbl>
    <w:p w:rsidR="000369E6" w:rsidRPr="000369E6" w:rsidRDefault="000369E6" w:rsidP="000369E6">
      <w:pPr>
        <w:suppressAutoHyphens w:val="0"/>
        <w:rPr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369E6" w:rsidRPr="000369E6" w:rsidTr="00151445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E6" w:rsidRDefault="000369E6" w:rsidP="000369E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0369E6">
              <w:rPr>
                <w:color w:val="000000"/>
                <w:sz w:val="24"/>
                <w:szCs w:val="24"/>
                <w:lang w:eastAsia="ru-RU"/>
              </w:rPr>
              <w:t xml:space="preserve">«Издатель» 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 xml:space="preserve">подпись, печать </w:t>
            </w:r>
          </w:p>
          <w:p w:rsidR="003010A5" w:rsidRDefault="003010A5" w:rsidP="000369E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3010A5" w:rsidRPr="003010A5" w:rsidRDefault="003010A5" w:rsidP="003010A5">
            <w:pPr>
              <w:suppressAutoHyphens w:val="0"/>
              <w:ind w:firstLine="2290"/>
              <w:rPr>
                <w:color w:val="000000"/>
                <w:sz w:val="24"/>
                <w:szCs w:val="24"/>
                <w:lang w:eastAsia="ru-RU"/>
              </w:rPr>
            </w:pPr>
            <w:r w:rsidRPr="003010A5">
              <w:rPr>
                <w:color w:val="000000"/>
                <w:sz w:val="24"/>
                <w:szCs w:val="24"/>
                <w:lang w:eastAsia="ru-RU"/>
              </w:rPr>
              <w:t>О.П. Рыбникова</w:t>
            </w:r>
          </w:p>
          <w:p w:rsidR="003010A5" w:rsidRPr="000369E6" w:rsidRDefault="003010A5" w:rsidP="000369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E6" w:rsidRPr="000369E6" w:rsidRDefault="000369E6" w:rsidP="000369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0369E6">
              <w:rPr>
                <w:color w:val="000000"/>
                <w:sz w:val="24"/>
                <w:szCs w:val="24"/>
                <w:lang w:eastAsia="ru-RU"/>
              </w:rPr>
              <w:t>«Автор»</w:t>
            </w:r>
            <w:r w:rsidRPr="000369E6">
              <w:rPr>
                <w:color w:val="000000"/>
                <w:sz w:val="24"/>
                <w:szCs w:val="24"/>
                <w:lang w:eastAsia="ru-RU"/>
              </w:rPr>
              <w:br/>
              <w:t>подпись</w:t>
            </w:r>
          </w:p>
        </w:tc>
      </w:tr>
    </w:tbl>
    <w:p w:rsidR="000369E6" w:rsidRPr="000369E6" w:rsidRDefault="00862565" w:rsidP="000369E6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="000369E6" w:rsidRPr="000369E6">
        <w:rPr>
          <w:color w:val="000000"/>
          <w:sz w:val="24"/>
          <w:szCs w:val="24"/>
          <w:lang w:eastAsia="ru-RU"/>
        </w:rPr>
        <w:t xml:space="preserve"> «_______» ___________________ 20</w:t>
      </w:r>
      <w:r w:rsidR="006730E2">
        <w:rPr>
          <w:color w:val="000000"/>
          <w:sz w:val="24"/>
          <w:szCs w:val="24"/>
          <w:lang w:eastAsia="ru-RU"/>
        </w:rPr>
        <w:t>2</w:t>
      </w:r>
      <w:r w:rsidR="00AA0441">
        <w:rPr>
          <w:color w:val="000000"/>
          <w:sz w:val="24"/>
          <w:szCs w:val="24"/>
          <w:lang w:eastAsia="ru-RU"/>
        </w:rPr>
        <w:t>5</w:t>
      </w:r>
      <w:r w:rsidR="006730E2">
        <w:rPr>
          <w:color w:val="000000"/>
          <w:sz w:val="24"/>
          <w:szCs w:val="24"/>
          <w:lang w:eastAsia="ru-RU"/>
        </w:rPr>
        <w:t xml:space="preserve">   </w:t>
      </w:r>
      <w:r w:rsidR="000369E6" w:rsidRPr="000369E6">
        <w:rPr>
          <w:color w:val="000000"/>
          <w:sz w:val="24"/>
          <w:szCs w:val="24"/>
          <w:lang w:eastAsia="ru-RU"/>
        </w:rPr>
        <w:t xml:space="preserve">г. </w:t>
      </w:r>
      <w:r>
        <w:rPr>
          <w:color w:val="000000"/>
          <w:sz w:val="24"/>
          <w:szCs w:val="24"/>
          <w:lang w:eastAsia="ru-RU"/>
        </w:rPr>
        <w:t xml:space="preserve">       </w:t>
      </w:r>
      <w:r w:rsidR="000369E6" w:rsidRPr="000369E6">
        <w:rPr>
          <w:color w:val="000000"/>
          <w:sz w:val="24"/>
          <w:szCs w:val="24"/>
          <w:lang w:eastAsia="ru-RU"/>
        </w:rPr>
        <w:t>«</w:t>
      </w:r>
      <w:r w:rsidR="00DC19DD">
        <w:rPr>
          <w:color w:val="000000"/>
          <w:sz w:val="24"/>
          <w:szCs w:val="24"/>
          <w:lang w:eastAsia="ru-RU"/>
        </w:rPr>
        <w:t>________</w:t>
      </w:r>
      <w:r w:rsidR="000369E6" w:rsidRPr="000369E6">
        <w:rPr>
          <w:color w:val="000000"/>
          <w:sz w:val="24"/>
          <w:szCs w:val="24"/>
          <w:lang w:eastAsia="ru-RU"/>
        </w:rPr>
        <w:t>» _________________</w:t>
      </w:r>
      <w:r w:rsidR="006730E2">
        <w:rPr>
          <w:color w:val="000000"/>
          <w:sz w:val="24"/>
          <w:szCs w:val="24"/>
          <w:lang w:eastAsia="ru-RU"/>
        </w:rPr>
        <w:t>_____</w:t>
      </w:r>
      <w:r w:rsidR="000369E6" w:rsidRPr="000369E6">
        <w:rPr>
          <w:color w:val="000000"/>
          <w:sz w:val="24"/>
          <w:szCs w:val="24"/>
          <w:lang w:eastAsia="ru-RU"/>
        </w:rPr>
        <w:t xml:space="preserve"> 20</w:t>
      </w:r>
      <w:r w:rsidR="0017628C">
        <w:rPr>
          <w:color w:val="000000"/>
          <w:sz w:val="24"/>
          <w:szCs w:val="24"/>
          <w:lang w:eastAsia="ru-RU"/>
        </w:rPr>
        <w:t>2</w:t>
      </w:r>
      <w:r w:rsidR="00AA0441">
        <w:rPr>
          <w:color w:val="000000"/>
          <w:sz w:val="24"/>
          <w:szCs w:val="24"/>
          <w:lang w:eastAsia="ru-RU"/>
        </w:rPr>
        <w:t>5</w:t>
      </w:r>
      <w:r w:rsidR="0017628C">
        <w:rPr>
          <w:color w:val="000000"/>
          <w:sz w:val="24"/>
          <w:szCs w:val="24"/>
          <w:lang w:eastAsia="ru-RU"/>
        </w:rPr>
        <w:t xml:space="preserve"> </w:t>
      </w:r>
      <w:r w:rsidR="000369E6" w:rsidRPr="000369E6">
        <w:rPr>
          <w:color w:val="000000"/>
          <w:sz w:val="24"/>
          <w:szCs w:val="24"/>
          <w:lang w:eastAsia="ru-RU"/>
        </w:rPr>
        <w:t>г.</w:t>
      </w:r>
      <w:r w:rsidR="000369E6" w:rsidRPr="000369E6">
        <w:rPr>
          <w:sz w:val="24"/>
          <w:szCs w:val="24"/>
          <w:lang w:eastAsia="ru-RU"/>
        </w:rPr>
        <w:t xml:space="preserve"> </w:t>
      </w:r>
    </w:p>
    <w:p w:rsidR="000369E6" w:rsidRDefault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E0F" w:rsidRPr="003C78D3" w:rsidRDefault="00D51E0F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8D3">
        <w:rPr>
          <w:rFonts w:ascii="Times New Roman" w:hAnsi="Times New Roman" w:cs="Times New Roman"/>
          <w:sz w:val="24"/>
          <w:szCs w:val="24"/>
        </w:rPr>
        <w:t>Стороны обязуются извещать друг друга об изменениях реквизитов и способов связи.</w:t>
      </w:r>
    </w:p>
    <w:p w:rsidR="00D51E0F" w:rsidRPr="003C78D3" w:rsidRDefault="00D51E0F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C9C">
        <w:rPr>
          <w:rFonts w:ascii="Times New Roman" w:hAnsi="Times New Roman" w:cs="Times New Roman"/>
          <w:b/>
          <w:sz w:val="24"/>
          <w:szCs w:val="24"/>
        </w:rPr>
        <w:t>Справочная информация</w:t>
      </w:r>
      <w:r w:rsidRPr="003C78D3">
        <w:rPr>
          <w:rFonts w:ascii="Times New Roman" w:hAnsi="Times New Roman" w:cs="Times New Roman"/>
          <w:sz w:val="24"/>
          <w:szCs w:val="24"/>
        </w:rPr>
        <w:t>:</w:t>
      </w:r>
    </w:p>
    <w:p w:rsidR="000369E6" w:rsidRDefault="000369E6" w:rsidP="000369E6">
      <w:pPr>
        <w:pStyle w:val="Preformatted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«</w:t>
      </w:r>
      <w:r w:rsidR="00AA0441">
        <w:rPr>
          <w:rFonts w:ascii="Times New Roman" w:hAnsi="Times New Roman" w:cs="Times New Roman"/>
          <w:sz w:val="24"/>
          <w:szCs w:val="24"/>
        </w:rPr>
        <w:t>Российский университет традиционных художественных промыслов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369E6" w:rsidRPr="000369E6" w:rsidRDefault="000369E6" w:rsidP="000369E6">
      <w:pPr>
        <w:pStyle w:val="Preformatted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69E6">
        <w:rPr>
          <w:rFonts w:ascii="Times New Roman" w:hAnsi="Times New Roman" w:cs="Times New Roman"/>
          <w:sz w:val="24"/>
          <w:szCs w:val="24"/>
        </w:rPr>
        <w:t>191186, Санкт-Петербург, наб. канала Грибоедова, дом 2, лит. А</w:t>
      </w:r>
    </w:p>
    <w:p w:rsidR="000369E6" w:rsidRDefault="000369E6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69E6">
        <w:rPr>
          <w:rFonts w:ascii="Times New Roman" w:hAnsi="Times New Roman" w:cs="Times New Roman"/>
          <w:sz w:val="24"/>
          <w:szCs w:val="24"/>
        </w:rPr>
        <w:t xml:space="preserve">Телефон/факс: (812) 710-42-54 </w:t>
      </w:r>
    </w:p>
    <w:p w:rsidR="000369E6" w:rsidRDefault="000369E6" w:rsidP="000369E6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69E6">
        <w:rPr>
          <w:rFonts w:ascii="Times New Roman" w:hAnsi="Times New Roman" w:cs="Times New Roman"/>
          <w:sz w:val="24"/>
          <w:szCs w:val="24"/>
        </w:rPr>
        <w:t xml:space="preserve">vshni.ru </w:t>
      </w:r>
    </w:p>
    <w:p w:rsidR="00D51E0F" w:rsidRPr="003C78D3" w:rsidRDefault="00A90EE4" w:rsidP="00A90EE4">
      <w:pPr>
        <w:pStyle w:val="Preformatted"/>
        <w:tabs>
          <w:tab w:val="clear" w:pos="0"/>
          <w:tab w:val="clear" w:pos="959"/>
          <w:tab w:val="clear" w:pos="9590"/>
          <w:tab w:val="left" w:pos="284"/>
          <w:tab w:val="left" w:pos="1134"/>
        </w:tabs>
        <w:jc w:val="both"/>
        <w:rPr>
          <w:sz w:val="24"/>
          <w:szCs w:val="24"/>
        </w:rPr>
      </w:pPr>
      <w:r w:rsidRPr="00A90EE4">
        <w:rPr>
          <w:rFonts w:ascii="Times New Roman" w:hAnsi="Times New Roman" w:cs="Times New Roman"/>
          <w:sz w:val="24"/>
          <w:szCs w:val="24"/>
          <w:lang w:val="en-US"/>
        </w:rPr>
        <w:t>lye68@yandex.ru</w:t>
      </w:r>
    </w:p>
    <w:sectPr w:rsidR="00D51E0F" w:rsidRPr="003C78D3" w:rsidSect="00A34CA4">
      <w:footerReference w:type="default" r:id="rId7"/>
      <w:pgSz w:w="11906" w:h="16838"/>
      <w:pgMar w:top="1134" w:right="851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5A" w:rsidRDefault="0076055A">
      <w:r>
        <w:separator/>
      </w:r>
    </w:p>
  </w:endnote>
  <w:endnote w:type="continuationSeparator" w:id="0">
    <w:p w:rsidR="0076055A" w:rsidRDefault="0076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F" w:rsidRDefault="00A34CA4" w:rsidP="00A34CA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015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5A" w:rsidRDefault="0076055A">
      <w:r>
        <w:separator/>
      </w:r>
    </w:p>
  </w:footnote>
  <w:footnote w:type="continuationSeparator" w:id="0">
    <w:p w:rsidR="0076055A" w:rsidRDefault="00760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1202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CFAC6F7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E2E331C"/>
    <w:multiLevelType w:val="hybridMultilevel"/>
    <w:tmpl w:val="0A500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DE"/>
    <w:rsid w:val="000369E6"/>
    <w:rsid w:val="000655AF"/>
    <w:rsid w:val="000A5AA5"/>
    <w:rsid w:val="000C52B1"/>
    <w:rsid w:val="00125BF6"/>
    <w:rsid w:val="00151445"/>
    <w:rsid w:val="0017628C"/>
    <w:rsid w:val="00197A17"/>
    <w:rsid w:val="001E469E"/>
    <w:rsid w:val="00224BC4"/>
    <w:rsid w:val="00233843"/>
    <w:rsid w:val="002954B2"/>
    <w:rsid w:val="002C58E4"/>
    <w:rsid w:val="003010A5"/>
    <w:rsid w:val="0030667C"/>
    <w:rsid w:val="00345B88"/>
    <w:rsid w:val="00360AFE"/>
    <w:rsid w:val="003A2DE5"/>
    <w:rsid w:val="003C78D3"/>
    <w:rsid w:val="0040537C"/>
    <w:rsid w:val="004536D7"/>
    <w:rsid w:val="00477B59"/>
    <w:rsid w:val="004A253F"/>
    <w:rsid w:val="004C267E"/>
    <w:rsid w:val="004C30D7"/>
    <w:rsid w:val="00535C7C"/>
    <w:rsid w:val="00552629"/>
    <w:rsid w:val="005C5C9C"/>
    <w:rsid w:val="005D3840"/>
    <w:rsid w:val="00620E8D"/>
    <w:rsid w:val="006224B6"/>
    <w:rsid w:val="006730E2"/>
    <w:rsid w:val="006B05F4"/>
    <w:rsid w:val="00700FB5"/>
    <w:rsid w:val="00727D31"/>
    <w:rsid w:val="007302BE"/>
    <w:rsid w:val="0076055A"/>
    <w:rsid w:val="00766957"/>
    <w:rsid w:val="007767CE"/>
    <w:rsid w:val="00786909"/>
    <w:rsid w:val="007E0C2F"/>
    <w:rsid w:val="00833CDE"/>
    <w:rsid w:val="00836D6F"/>
    <w:rsid w:val="00862565"/>
    <w:rsid w:val="008A74C8"/>
    <w:rsid w:val="008C7F4D"/>
    <w:rsid w:val="0090079D"/>
    <w:rsid w:val="009233F3"/>
    <w:rsid w:val="00924292"/>
    <w:rsid w:val="00961AAE"/>
    <w:rsid w:val="009A60B9"/>
    <w:rsid w:val="00A015FB"/>
    <w:rsid w:val="00A24192"/>
    <w:rsid w:val="00A34CA4"/>
    <w:rsid w:val="00A90EE4"/>
    <w:rsid w:val="00AA0441"/>
    <w:rsid w:val="00AB6E17"/>
    <w:rsid w:val="00B219AE"/>
    <w:rsid w:val="00B35B52"/>
    <w:rsid w:val="00B43F88"/>
    <w:rsid w:val="00B5196D"/>
    <w:rsid w:val="00B84D39"/>
    <w:rsid w:val="00B86B70"/>
    <w:rsid w:val="00BB69A9"/>
    <w:rsid w:val="00C12D43"/>
    <w:rsid w:val="00C24BA3"/>
    <w:rsid w:val="00CD4C90"/>
    <w:rsid w:val="00CF001E"/>
    <w:rsid w:val="00D51E0F"/>
    <w:rsid w:val="00D67D4D"/>
    <w:rsid w:val="00D803CF"/>
    <w:rsid w:val="00DC19DD"/>
    <w:rsid w:val="00DC6E53"/>
    <w:rsid w:val="00E026DC"/>
    <w:rsid w:val="00E83162"/>
    <w:rsid w:val="00F43D27"/>
    <w:rsid w:val="00F65311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C48816D-A5EA-4625-B32C-612D4CFE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  <w:bCs/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нумерации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9">
    <w:name w:val="List"/>
    <w:basedOn w:val="a1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1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4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f5">
    <w:name w:val="Таблицы (моноширинный)"/>
    <w:basedOn w:val="a"/>
    <w:next w:val="a"/>
    <w:rsid w:val="004C30D7"/>
    <w:pPr>
      <w:widowControl w:val="0"/>
      <w:autoSpaceDE w:val="0"/>
      <w:jc w:val="both"/>
    </w:pPr>
    <w:rPr>
      <w:rFonts w:ascii="Courier New" w:hAnsi="Courier New" w:cs="Courier New"/>
      <w:lang/>
    </w:rPr>
  </w:style>
  <w:style w:type="character" w:customStyle="1" w:styleId="ac">
    <w:name w:val="Нижний колонтитул Знак"/>
    <w:link w:val="ab"/>
    <w:uiPriority w:val="99"/>
    <w:rsid w:val="00A34CA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</vt:lpstr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</dc:title>
  <dc:subject/>
  <dc:creator>SysAndrey</dc:creator>
  <cp:keywords/>
  <dc:description/>
  <cp:lastModifiedBy>Админ</cp:lastModifiedBy>
  <cp:revision>2</cp:revision>
  <cp:lastPrinted>2017-03-20T06:59:00Z</cp:lastPrinted>
  <dcterms:created xsi:type="dcterms:W3CDTF">2025-09-30T15:02:00Z</dcterms:created>
  <dcterms:modified xsi:type="dcterms:W3CDTF">2025-09-30T15:02:00Z</dcterms:modified>
</cp:coreProperties>
</file>